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C11D" w14:textId="77777777" w:rsidR="009861CA" w:rsidRPr="009861CA" w:rsidRDefault="009861CA" w:rsidP="009861CA">
      <w:pPr>
        <w:rPr>
          <w:vanish/>
        </w:rPr>
      </w:pPr>
      <w:r w:rsidRPr="009861CA">
        <w:rPr>
          <w:vanish/>
        </w:rPr>
        <w:t>Top of Form</w:t>
      </w:r>
    </w:p>
    <w:p w14:paraId="00A670A6" w14:textId="77777777" w:rsidR="009861CA" w:rsidRPr="009861CA" w:rsidRDefault="009861CA" w:rsidP="009861CA">
      <w:r w:rsidRPr="009861CA">
        <w:t>Identity in Christ: A Study Guide</w:t>
      </w:r>
    </w:p>
    <w:p w14:paraId="0C3C2E34" w14:textId="77777777" w:rsidR="009861CA" w:rsidRPr="009861CA" w:rsidRDefault="009861CA" w:rsidP="009861CA">
      <w:r w:rsidRPr="009861CA">
        <w:t>Quiz</w:t>
      </w:r>
    </w:p>
    <w:p w14:paraId="7BC54692" w14:textId="77777777" w:rsidR="009861CA" w:rsidRPr="009861CA" w:rsidRDefault="009861CA" w:rsidP="009861CA">
      <w:r w:rsidRPr="009861CA">
        <w:rPr>
          <w:b/>
          <w:bCs/>
        </w:rPr>
        <w:t>Instructions:</w:t>
      </w:r>
      <w:r w:rsidRPr="009861CA">
        <w:t xml:space="preserve"> Answer each question in 2-3 sentences.</w:t>
      </w:r>
    </w:p>
    <w:p w14:paraId="5A3157E5" w14:textId="77777777" w:rsidR="009861CA" w:rsidRPr="009861CA" w:rsidRDefault="009861CA" w:rsidP="009861CA">
      <w:pPr>
        <w:numPr>
          <w:ilvl w:val="0"/>
          <w:numId w:val="1"/>
        </w:numPr>
      </w:pPr>
      <w:r w:rsidRPr="009861CA">
        <w:t>According to the sources, how does rooting one's identity in worldly achievements or status contribute to loneliness?</w:t>
      </w:r>
    </w:p>
    <w:p w14:paraId="3205D05F" w14:textId="77777777" w:rsidR="009861CA" w:rsidRPr="009861CA" w:rsidRDefault="009861CA" w:rsidP="009861CA">
      <w:pPr>
        <w:numPr>
          <w:ilvl w:val="0"/>
          <w:numId w:val="1"/>
        </w:numPr>
      </w:pPr>
      <w:r w:rsidRPr="009861CA">
        <w:t>What is "internal disconnection" and how does it relate to a fragile sense of identity?</w:t>
      </w:r>
    </w:p>
    <w:p w14:paraId="2417A0BC" w14:textId="77777777" w:rsidR="009861CA" w:rsidRPr="009861CA" w:rsidRDefault="009861CA" w:rsidP="009861CA">
      <w:pPr>
        <w:numPr>
          <w:ilvl w:val="0"/>
          <w:numId w:val="1"/>
        </w:numPr>
      </w:pPr>
      <w:r w:rsidRPr="009861CA">
        <w:t>How do the biblical reflections on exile, such as Hagar's isolation or Psalm 137, illustrate the concept of identity loss leading to spiritual dislocation?</w:t>
      </w:r>
    </w:p>
    <w:p w14:paraId="397E0611" w14:textId="77777777" w:rsidR="009861CA" w:rsidRPr="009861CA" w:rsidRDefault="009861CA" w:rsidP="009861CA">
      <w:pPr>
        <w:numPr>
          <w:ilvl w:val="0"/>
          <w:numId w:val="1"/>
        </w:numPr>
      </w:pPr>
      <w:r w:rsidRPr="009861CA">
        <w:t>Explain "redemptive solidarity" as it relates to Jesus's experience of loneliness and divine forsakenness.</w:t>
      </w:r>
    </w:p>
    <w:p w14:paraId="32BB95BD" w14:textId="77777777" w:rsidR="009861CA" w:rsidRPr="009861CA" w:rsidRDefault="009861CA" w:rsidP="009861CA">
      <w:pPr>
        <w:numPr>
          <w:ilvl w:val="0"/>
          <w:numId w:val="1"/>
        </w:numPr>
      </w:pPr>
      <w:r w:rsidRPr="009861CA">
        <w:t>What role does "koinonia" play in addressing loneliness within the church, according to scholarly reflections?</w:t>
      </w:r>
    </w:p>
    <w:p w14:paraId="616C4C26" w14:textId="77777777" w:rsidR="009861CA" w:rsidRPr="009861CA" w:rsidRDefault="009861CA" w:rsidP="009861CA">
      <w:pPr>
        <w:numPr>
          <w:ilvl w:val="0"/>
          <w:numId w:val="1"/>
        </w:numPr>
      </w:pPr>
      <w:r w:rsidRPr="009861CA">
        <w:t>How does the concept of being "re-created and adopted in Christ" offer a remedy to an "orphan mindset"?</w:t>
      </w:r>
    </w:p>
    <w:p w14:paraId="12B23B81" w14:textId="77777777" w:rsidR="009861CA" w:rsidRPr="009861CA" w:rsidRDefault="009861CA" w:rsidP="009861CA">
      <w:pPr>
        <w:numPr>
          <w:ilvl w:val="0"/>
          <w:numId w:val="1"/>
        </w:numPr>
      </w:pPr>
      <w:r w:rsidRPr="009861CA">
        <w:t>Beyond physical presence, how does the indwelling of the Holy Spirit assure believers of God's ongoing presence?</w:t>
      </w:r>
    </w:p>
    <w:p w14:paraId="5AA17457" w14:textId="77777777" w:rsidR="009861CA" w:rsidRPr="009861CA" w:rsidRDefault="009861CA" w:rsidP="009861CA">
      <w:pPr>
        <w:numPr>
          <w:ilvl w:val="0"/>
          <w:numId w:val="1"/>
        </w:numPr>
      </w:pPr>
      <w:r w:rsidRPr="009861CA">
        <w:t>Why do worldly distractions ultimately disappoint in providing a stable sense of identity, according to the sources?</w:t>
      </w:r>
    </w:p>
    <w:p w14:paraId="7EF91B72" w14:textId="77777777" w:rsidR="009861CA" w:rsidRPr="009861CA" w:rsidRDefault="009861CA" w:rsidP="009861CA">
      <w:pPr>
        <w:numPr>
          <w:ilvl w:val="0"/>
          <w:numId w:val="1"/>
        </w:numPr>
      </w:pPr>
      <w:r w:rsidRPr="009861CA">
        <w:t>What is the significance of humanity being "created in God’s image" (imago Dei) for understanding our inherent relational nature?</w:t>
      </w:r>
    </w:p>
    <w:p w14:paraId="359EEF8F" w14:textId="77777777" w:rsidR="009861CA" w:rsidRPr="009861CA" w:rsidRDefault="009861CA" w:rsidP="009861CA">
      <w:pPr>
        <w:numPr>
          <w:ilvl w:val="0"/>
          <w:numId w:val="1"/>
        </w:numPr>
      </w:pPr>
      <w:r w:rsidRPr="009861CA">
        <w:t>How does "union with Christ" provide a foundational basis for a believer's personal worth and security?</w:t>
      </w:r>
    </w:p>
    <w:p w14:paraId="2D590044" w14:textId="77777777" w:rsidR="009861CA" w:rsidRPr="009861CA" w:rsidRDefault="009861CA" w:rsidP="009861CA">
      <w:r w:rsidRPr="009861CA">
        <w:t>Answer Key</w:t>
      </w:r>
    </w:p>
    <w:p w14:paraId="4A6BF6D6" w14:textId="77777777" w:rsidR="009861CA" w:rsidRPr="009861CA" w:rsidRDefault="009861CA" w:rsidP="009861CA">
      <w:pPr>
        <w:numPr>
          <w:ilvl w:val="0"/>
          <w:numId w:val="2"/>
        </w:numPr>
      </w:pPr>
      <w:r w:rsidRPr="009861CA">
        <w:t>Rooting identity in worldly achievements like careers or status makes it impermanent and unreliable. When these external roles change or are lost, it can trigger identity crises, feelings of purposelessness, and profound loneliness, as one's sense of self was tied to unstable factors.</w:t>
      </w:r>
    </w:p>
    <w:p w14:paraId="2AE94A2F" w14:textId="77777777" w:rsidR="009861CA" w:rsidRPr="009861CA" w:rsidRDefault="009861CA" w:rsidP="009861CA">
      <w:pPr>
        <w:numPr>
          <w:ilvl w:val="0"/>
          <w:numId w:val="2"/>
        </w:numPr>
      </w:pPr>
      <w:r w:rsidRPr="009861CA">
        <w:t xml:space="preserve">Internal disconnection occurs when identity is based on external factors like performance or approval, leading to fragility. This fragility fosters insecurity and </w:t>
      </w:r>
      <w:r w:rsidRPr="009861CA">
        <w:lastRenderedPageBreak/>
        <w:t>isolation because one's self-worth is constantly dependent on external validation, making genuine connection difficult and leading to a sense of purposelessness.</w:t>
      </w:r>
    </w:p>
    <w:p w14:paraId="52CFA9C4" w14:textId="77777777" w:rsidR="009861CA" w:rsidRPr="009861CA" w:rsidRDefault="009861CA" w:rsidP="009861CA">
      <w:pPr>
        <w:numPr>
          <w:ilvl w:val="0"/>
          <w:numId w:val="2"/>
        </w:numPr>
      </w:pPr>
      <w:r w:rsidRPr="009861CA">
        <w:t>Biblical reflections on exile, such as Hagar's isolation or Psalm 137, highlight how being uprooted from one's place or people can symbolize a loss of identity. This loss precipitates emotional and spiritual dislocation, making loneliness feel existentially overwhelming because one is untethered from a grounded sense of being known.</w:t>
      </w:r>
    </w:p>
    <w:p w14:paraId="03B0A2FE" w14:textId="77777777" w:rsidR="009861CA" w:rsidRPr="009861CA" w:rsidRDefault="009861CA" w:rsidP="009861CA">
      <w:pPr>
        <w:numPr>
          <w:ilvl w:val="0"/>
          <w:numId w:val="2"/>
        </w:numPr>
      </w:pPr>
      <w:r w:rsidRPr="009861CA">
        <w:t>Redemptive solidarity refers to Jesus's experience of loneliness and divine forsakenness on the cross (Matthew 26:38, Matthew 27:46). This is not seen as abandonment, but as Christ empathizing with human weakness and suffering, demonstrating that He understands and shares in our pain, offering a companion in suffering.</w:t>
      </w:r>
    </w:p>
    <w:p w14:paraId="2A699522" w14:textId="77777777" w:rsidR="009861CA" w:rsidRPr="009861CA" w:rsidRDefault="009861CA" w:rsidP="009861CA">
      <w:pPr>
        <w:numPr>
          <w:ilvl w:val="0"/>
          <w:numId w:val="2"/>
        </w:numPr>
      </w:pPr>
      <w:r w:rsidRPr="009861CA">
        <w:t>Koinonia, meaning shared life and spiritual practice, is highlighted as essential for addressing loneliness within the church. It calls the church back to a community model where believers "bear one another’s burdens" and do not neglect assembling, forming spiritual families that counter isolation by reflecting Christ's identity in them.</w:t>
      </w:r>
    </w:p>
    <w:p w14:paraId="2F8B0F4C" w14:textId="77777777" w:rsidR="009861CA" w:rsidRPr="009861CA" w:rsidRDefault="009861CA" w:rsidP="009861CA">
      <w:pPr>
        <w:numPr>
          <w:ilvl w:val="0"/>
          <w:numId w:val="2"/>
        </w:numPr>
      </w:pPr>
      <w:r w:rsidRPr="009861CA">
        <w:t>Being "re-created and adopted in Christ" means believers are no longer defined by past wounds or rejection, but by their new status as children and heirs in God's family. This biblical remedy counters the "orphan mindset" of feeling abandoned and unworthy by providing a secure sense of belonging.</w:t>
      </w:r>
    </w:p>
    <w:p w14:paraId="04D69734" w14:textId="77777777" w:rsidR="009861CA" w:rsidRPr="009861CA" w:rsidRDefault="009861CA" w:rsidP="009861CA">
      <w:pPr>
        <w:numPr>
          <w:ilvl w:val="0"/>
          <w:numId w:val="2"/>
        </w:numPr>
      </w:pPr>
      <w:r w:rsidRPr="009861CA">
        <w:t>The indwelling of the Holy Spirit assures believers of God's ongoing presence by bearing witness that they are God's children and enabling intimacy. This internal presence ensures a constant divine companionship, meaning believers are never alone, even in hardship, as God is always with them.</w:t>
      </w:r>
    </w:p>
    <w:p w14:paraId="37734908" w14:textId="77777777" w:rsidR="009861CA" w:rsidRPr="009861CA" w:rsidRDefault="009861CA" w:rsidP="009861CA">
      <w:pPr>
        <w:numPr>
          <w:ilvl w:val="0"/>
          <w:numId w:val="2"/>
        </w:numPr>
      </w:pPr>
      <w:r w:rsidRPr="009861CA">
        <w:t>Worldly distractions, such as success, pleasure, or status, offer only fleeting validation. They are impermanent and cannot provide lasting satisfaction, inevitably leading to disappointment and emptiness because they are not rooted in an eternal, unchanging truth like identity in Christ.</w:t>
      </w:r>
    </w:p>
    <w:p w14:paraId="5CC59903" w14:textId="77777777" w:rsidR="009861CA" w:rsidRPr="009861CA" w:rsidRDefault="009861CA" w:rsidP="009861CA">
      <w:pPr>
        <w:numPr>
          <w:ilvl w:val="0"/>
          <w:numId w:val="2"/>
        </w:numPr>
      </w:pPr>
      <w:r w:rsidRPr="009861CA">
        <w:t>Humanity being "created in God’s image" (imago Dei) signifies that humans are inherently relational beings, designed for fellowship with God and each other. This grounds human dignity and explains our innate desire for connection, making disconnection from God and others a source of profound loneliness.</w:t>
      </w:r>
    </w:p>
    <w:p w14:paraId="238BF184" w14:textId="77777777" w:rsidR="009861CA" w:rsidRPr="009861CA" w:rsidRDefault="009861CA" w:rsidP="009861CA">
      <w:pPr>
        <w:numPr>
          <w:ilvl w:val="0"/>
          <w:numId w:val="2"/>
        </w:numPr>
      </w:pPr>
      <w:r w:rsidRPr="009861CA">
        <w:t xml:space="preserve">"Union with Christ" means believers are justified, sanctified, and united to Him, sharing in His ongoing life, purpose, and mission. This foundational truth anchors </w:t>
      </w:r>
      <w:r w:rsidRPr="009861CA">
        <w:lastRenderedPageBreak/>
        <w:t>personal worth and security in Christ's unchangeable nature, ensuring that loneliness cannot define one's inner being because Jesus sustains them.</w:t>
      </w:r>
    </w:p>
    <w:p w14:paraId="4ABD1E3C" w14:textId="77777777" w:rsidR="009861CA" w:rsidRPr="009861CA" w:rsidRDefault="009861CA" w:rsidP="009861CA">
      <w:r w:rsidRPr="009861CA">
        <w:t>Essay Questions</w:t>
      </w:r>
    </w:p>
    <w:p w14:paraId="543DAFFF" w14:textId="77777777" w:rsidR="009861CA" w:rsidRPr="009861CA" w:rsidRDefault="009861CA" w:rsidP="009861CA">
      <w:pPr>
        <w:numPr>
          <w:ilvl w:val="0"/>
          <w:numId w:val="3"/>
        </w:numPr>
      </w:pPr>
      <w:r w:rsidRPr="009861CA">
        <w:t>Discuss how the concept of "identity in Christ" fundamentally addresses the roots of loneliness as described in the source material. Provide specific examples from both the "How Misunderstood Identity Breeds Loneliness" and "Identity in Christ as a Remedy" sections.</w:t>
      </w:r>
    </w:p>
    <w:p w14:paraId="5D95BF6C" w14:textId="77777777" w:rsidR="009861CA" w:rsidRPr="009861CA" w:rsidRDefault="009861CA" w:rsidP="009861CA">
      <w:pPr>
        <w:numPr>
          <w:ilvl w:val="0"/>
          <w:numId w:val="3"/>
        </w:numPr>
      </w:pPr>
      <w:r w:rsidRPr="009861CA">
        <w:t>Compare and contrast the fleeting validation offered by worldly identities with the "eternal solidity of identity in Christ." How do the sources argue that an eternal perspective inoculates believers against the disillusionment caused by temporary losses?</w:t>
      </w:r>
    </w:p>
    <w:p w14:paraId="54DD80C1" w14:textId="77777777" w:rsidR="009861CA" w:rsidRPr="009861CA" w:rsidRDefault="009861CA" w:rsidP="009861CA">
      <w:pPr>
        <w:numPr>
          <w:ilvl w:val="0"/>
          <w:numId w:val="3"/>
        </w:numPr>
      </w:pPr>
      <w:r w:rsidRPr="009861CA">
        <w:t>Analyze the multi-faceted role of "fellowship" and "community" in overcoming loneliness, drawing on insights from both the "Identity in Christ: A Cure for Loneliness" and "True Identity: Found In Christ" excerpts. How do these concepts move beyond mere social gathering to embody a deeper, gospel-centered remedy?</w:t>
      </w:r>
    </w:p>
    <w:p w14:paraId="50A142E1" w14:textId="77777777" w:rsidR="009861CA" w:rsidRPr="009861CA" w:rsidRDefault="009861CA" w:rsidP="009861CA">
      <w:pPr>
        <w:numPr>
          <w:ilvl w:val="0"/>
          <w:numId w:val="3"/>
        </w:numPr>
      </w:pPr>
      <w:r w:rsidRPr="009861CA">
        <w:t>Explore the various ways God's presence is assured to believers, as presented in the source material. Discuss the significance of the "unwavering presence promise" and the role of the Holy Spirit and Christ as an "eternal companion" in combating feelings of abandonment.</w:t>
      </w:r>
    </w:p>
    <w:p w14:paraId="558F989D" w14:textId="77777777" w:rsidR="009861CA" w:rsidRPr="009861CA" w:rsidRDefault="009861CA" w:rsidP="009861CA">
      <w:pPr>
        <w:numPr>
          <w:ilvl w:val="0"/>
          <w:numId w:val="3"/>
        </w:numPr>
      </w:pPr>
      <w:r w:rsidRPr="009861CA">
        <w:t xml:space="preserve">Synthesize the sources' arguments regarding the dangers of an "orphan spirit" and "lack of knowledge" concerning one's </w:t>
      </w:r>
      <w:proofErr w:type="gramStart"/>
      <w:r w:rsidRPr="009861CA">
        <w:t>true identity</w:t>
      </w:r>
      <w:proofErr w:type="gramEnd"/>
      <w:r w:rsidRPr="009861CA">
        <w:t>. How does a robust understanding of biblical identity—specifically being "re-created and adopted in Christ"—provide a counter-narrative and pathway to belonging?</w:t>
      </w:r>
    </w:p>
    <w:p w14:paraId="00DEA7F0" w14:textId="77777777" w:rsidR="009861CA" w:rsidRPr="009861CA" w:rsidRDefault="009861CA" w:rsidP="009861CA">
      <w:r w:rsidRPr="009861CA">
        <w:t>Glossary of Key Terms</w:t>
      </w:r>
    </w:p>
    <w:p w14:paraId="78DD610D" w14:textId="77777777" w:rsidR="009861CA" w:rsidRPr="009861CA" w:rsidRDefault="009861CA" w:rsidP="009861CA">
      <w:pPr>
        <w:numPr>
          <w:ilvl w:val="0"/>
          <w:numId w:val="4"/>
        </w:numPr>
      </w:pPr>
      <w:r w:rsidRPr="009861CA">
        <w:rPr>
          <w:b/>
          <w:bCs/>
        </w:rPr>
        <w:t>Cardus scholars:</w:t>
      </w:r>
      <w:r w:rsidRPr="009861CA">
        <w:t xml:space="preserve"> A group of Christian thinkers and researchers referenced in the text, who frame loneliness as rooted in disconnection from God and others.</w:t>
      </w:r>
    </w:p>
    <w:p w14:paraId="5FE118C6" w14:textId="77777777" w:rsidR="009861CA" w:rsidRPr="009861CA" w:rsidRDefault="009861CA" w:rsidP="009861CA">
      <w:pPr>
        <w:numPr>
          <w:ilvl w:val="0"/>
          <w:numId w:val="4"/>
        </w:numPr>
      </w:pPr>
      <w:r w:rsidRPr="009861CA">
        <w:rPr>
          <w:b/>
          <w:bCs/>
        </w:rPr>
        <w:t>Exile:</w:t>
      </w:r>
      <w:r w:rsidRPr="009861CA">
        <w:t xml:space="preserve"> A biblical concept (e.g., Hagar's isolation, Psalm 137) used to illustrate identity loss leading to emotional and spiritual dislocation.</w:t>
      </w:r>
    </w:p>
    <w:p w14:paraId="59803C45" w14:textId="77777777" w:rsidR="009861CA" w:rsidRPr="009861CA" w:rsidRDefault="009861CA" w:rsidP="009861CA">
      <w:pPr>
        <w:numPr>
          <w:ilvl w:val="0"/>
          <w:numId w:val="4"/>
        </w:numPr>
      </w:pPr>
      <w:r w:rsidRPr="009861CA">
        <w:rPr>
          <w:b/>
          <w:bCs/>
        </w:rPr>
        <w:t>Fellowship (Koinonia):</w:t>
      </w:r>
      <w:r w:rsidRPr="009861CA">
        <w:t xml:space="preserve"> A term referring to shared life and spiritual practice among believers, emphasized as God's solution to isolation through gospel-centered community.</w:t>
      </w:r>
    </w:p>
    <w:p w14:paraId="279502D4" w14:textId="77777777" w:rsidR="009861CA" w:rsidRPr="009861CA" w:rsidRDefault="009861CA" w:rsidP="009861CA">
      <w:pPr>
        <w:numPr>
          <w:ilvl w:val="0"/>
          <w:numId w:val="4"/>
        </w:numPr>
      </w:pPr>
      <w:r w:rsidRPr="009861CA">
        <w:rPr>
          <w:b/>
          <w:bCs/>
        </w:rPr>
        <w:t>Gospel in Life commentary:</w:t>
      </w:r>
      <w:r w:rsidRPr="009861CA">
        <w:t xml:space="preserve"> A source of theological commentary mentioned as emphasizing community as a remedy for loneliness.</w:t>
      </w:r>
    </w:p>
    <w:p w14:paraId="1A9A37BD" w14:textId="77777777" w:rsidR="009861CA" w:rsidRPr="009861CA" w:rsidRDefault="009861CA" w:rsidP="009861CA">
      <w:pPr>
        <w:numPr>
          <w:ilvl w:val="0"/>
          <w:numId w:val="4"/>
        </w:numPr>
      </w:pPr>
      <w:r w:rsidRPr="009861CA">
        <w:rPr>
          <w:b/>
          <w:bCs/>
        </w:rPr>
        <w:lastRenderedPageBreak/>
        <w:t>Imago Dei (Image of God):</w:t>
      </w:r>
      <w:r w:rsidRPr="009861CA">
        <w:t xml:space="preserve"> The biblical truth (Genesis 1:26-27) that humanity is created in God's image and likeness, grounding human dignity and relational nature.</w:t>
      </w:r>
    </w:p>
    <w:p w14:paraId="29591465" w14:textId="77777777" w:rsidR="009861CA" w:rsidRPr="009861CA" w:rsidRDefault="009861CA" w:rsidP="009861CA">
      <w:pPr>
        <w:numPr>
          <w:ilvl w:val="0"/>
          <w:numId w:val="4"/>
        </w:numPr>
      </w:pPr>
      <w:r w:rsidRPr="009861CA">
        <w:rPr>
          <w:b/>
          <w:bCs/>
        </w:rPr>
        <w:t>Internal disconnection:</w:t>
      </w:r>
      <w:r w:rsidRPr="009861CA">
        <w:t xml:space="preserve"> A state where identity is rooted in external, fragile factors (performance, status, approval), leading to insecurity, isolation, and purposelessness.</w:t>
      </w:r>
    </w:p>
    <w:p w14:paraId="59702C26" w14:textId="77777777" w:rsidR="009861CA" w:rsidRPr="009861CA" w:rsidRDefault="009861CA" w:rsidP="009861CA">
      <w:pPr>
        <w:numPr>
          <w:ilvl w:val="0"/>
          <w:numId w:val="4"/>
        </w:numPr>
      </w:pPr>
      <w:r w:rsidRPr="009861CA">
        <w:rPr>
          <w:b/>
          <w:bCs/>
        </w:rPr>
        <w:t>Koinonia:</w:t>
      </w:r>
      <w:r w:rsidRPr="009861CA">
        <w:t xml:space="preserve"> See Fellowship.</w:t>
      </w:r>
    </w:p>
    <w:p w14:paraId="3F5A9641" w14:textId="77777777" w:rsidR="009861CA" w:rsidRPr="009861CA" w:rsidRDefault="009861CA" w:rsidP="009861CA">
      <w:pPr>
        <w:numPr>
          <w:ilvl w:val="0"/>
          <w:numId w:val="4"/>
        </w:numPr>
      </w:pPr>
      <w:r w:rsidRPr="009861CA">
        <w:rPr>
          <w:b/>
          <w:bCs/>
        </w:rPr>
        <w:t>New creation in Christ:</w:t>
      </w:r>
      <w:r w:rsidRPr="009861CA">
        <w:t xml:space="preserve"> A biblical concept (2 Corinthians 5:17) stating that believers in Christ are transformed, with old identities passing away and a new, divine identity emerging.</w:t>
      </w:r>
    </w:p>
    <w:p w14:paraId="11431D66" w14:textId="77777777" w:rsidR="009861CA" w:rsidRPr="009861CA" w:rsidRDefault="009861CA" w:rsidP="009861CA">
      <w:pPr>
        <w:numPr>
          <w:ilvl w:val="0"/>
          <w:numId w:val="4"/>
        </w:numPr>
      </w:pPr>
      <w:r w:rsidRPr="009861CA">
        <w:rPr>
          <w:b/>
          <w:bCs/>
        </w:rPr>
        <w:t>Orphan mindset/spirit:</w:t>
      </w:r>
      <w:r w:rsidRPr="009861CA">
        <w:t xml:space="preserve"> A psychological and spiritual state characterized by feelings of abandonment, unworthiness, and disconnection from God, often resulting from rejection or a lack of identity in Christ.</w:t>
      </w:r>
    </w:p>
    <w:p w14:paraId="56CB871A" w14:textId="77777777" w:rsidR="009861CA" w:rsidRPr="009861CA" w:rsidRDefault="009861CA" w:rsidP="009861CA">
      <w:pPr>
        <w:numPr>
          <w:ilvl w:val="0"/>
          <w:numId w:val="4"/>
        </w:numPr>
      </w:pPr>
      <w:r w:rsidRPr="009861CA">
        <w:rPr>
          <w:b/>
          <w:bCs/>
        </w:rPr>
        <w:t>Redemptive solidarity:</w:t>
      </w:r>
      <w:r w:rsidRPr="009861CA">
        <w:t xml:space="preserve"> The understanding that Jesus's experience of loneliness and divine forsakenness (Matthew 26:38, Matthew 27:46) was an act of empathizing with human weakness, offering companionship in suffering rather than mere abandonment.</w:t>
      </w:r>
    </w:p>
    <w:p w14:paraId="590AE15C" w14:textId="77777777" w:rsidR="009861CA" w:rsidRPr="009861CA" w:rsidRDefault="009861CA" w:rsidP="009861CA">
      <w:pPr>
        <w:numPr>
          <w:ilvl w:val="0"/>
          <w:numId w:val="4"/>
        </w:numPr>
      </w:pPr>
      <w:r w:rsidRPr="009861CA">
        <w:rPr>
          <w:b/>
          <w:bCs/>
        </w:rPr>
        <w:t>Spiritual separation:</w:t>
      </w:r>
      <w:r w:rsidRPr="009861CA">
        <w:t xml:space="preserve"> A state of emotional and spiritual dislocation that can arise from identity loss and a lack of a grounded sense of being known by God.</w:t>
      </w:r>
    </w:p>
    <w:p w14:paraId="3CD3AB84" w14:textId="77777777" w:rsidR="009861CA" w:rsidRPr="009861CA" w:rsidRDefault="009861CA" w:rsidP="009861CA">
      <w:pPr>
        <w:numPr>
          <w:ilvl w:val="0"/>
          <w:numId w:val="4"/>
        </w:numPr>
      </w:pPr>
      <w:r w:rsidRPr="009861CA">
        <w:rPr>
          <w:b/>
          <w:bCs/>
        </w:rPr>
        <w:t>Union with Christ:</w:t>
      </w:r>
      <w:r w:rsidRPr="009861CA">
        <w:t xml:space="preserve"> The biblical truth that believers are intimately united with Christ, being justified, sanctified, and sharing in His life, purpose, and mission.</w:t>
      </w:r>
    </w:p>
    <w:p w14:paraId="1F67B57B" w14:textId="77777777" w:rsidR="009861CA" w:rsidRPr="009861CA" w:rsidRDefault="009861CA" w:rsidP="009861CA">
      <w:pPr>
        <w:numPr>
          <w:ilvl w:val="0"/>
          <w:numId w:val="4"/>
        </w:numPr>
      </w:pPr>
      <w:r w:rsidRPr="009861CA">
        <w:rPr>
          <w:b/>
          <w:bCs/>
        </w:rPr>
        <w:t>Worldly identities:</w:t>
      </w:r>
      <w:r w:rsidRPr="009861CA">
        <w:t xml:space="preserve"> Identities based on impermanent and unreliable external factors such as careers, labels, achievements, or social status, which can lead to identity crises and loneliness when lost.</w:t>
      </w:r>
    </w:p>
    <w:sectPr w:rsidR="009861CA" w:rsidRPr="00986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7D53"/>
    <w:multiLevelType w:val="multilevel"/>
    <w:tmpl w:val="51EE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23510A"/>
    <w:multiLevelType w:val="multilevel"/>
    <w:tmpl w:val="81CC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15167"/>
    <w:multiLevelType w:val="multilevel"/>
    <w:tmpl w:val="2A7E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430A9D"/>
    <w:multiLevelType w:val="multilevel"/>
    <w:tmpl w:val="CF02F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3061659">
    <w:abstractNumId w:val="2"/>
  </w:num>
  <w:num w:numId="2" w16cid:durableId="694648210">
    <w:abstractNumId w:val="3"/>
  </w:num>
  <w:num w:numId="3" w16cid:durableId="1995448473">
    <w:abstractNumId w:val="0"/>
  </w:num>
  <w:num w:numId="4" w16cid:durableId="108399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B5"/>
    <w:rsid w:val="00030F91"/>
    <w:rsid w:val="002476B5"/>
    <w:rsid w:val="00582CE5"/>
    <w:rsid w:val="00630BE9"/>
    <w:rsid w:val="007E1181"/>
    <w:rsid w:val="008A6577"/>
    <w:rsid w:val="008C78FA"/>
    <w:rsid w:val="008E3965"/>
    <w:rsid w:val="009861CA"/>
    <w:rsid w:val="00D9522D"/>
    <w:rsid w:val="00E3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21CBE-EDBB-45C6-95F5-E9930F24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6B5"/>
    <w:rPr>
      <w:rFonts w:eastAsiaTheme="majorEastAsia" w:cstheme="majorBidi"/>
      <w:color w:val="272727" w:themeColor="text1" w:themeTint="D8"/>
    </w:rPr>
  </w:style>
  <w:style w:type="paragraph" w:styleId="Title">
    <w:name w:val="Title"/>
    <w:basedOn w:val="Normal"/>
    <w:next w:val="Normal"/>
    <w:link w:val="TitleChar"/>
    <w:uiPriority w:val="10"/>
    <w:qFormat/>
    <w:rsid w:val="00247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6B5"/>
    <w:pPr>
      <w:spacing w:before="160"/>
      <w:jc w:val="center"/>
    </w:pPr>
    <w:rPr>
      <w:i/>
      <w:iCs/>
      <w:color w:val="404040" w:themeColor="text1" w:themeTint="BF"/>
    </w:rPr>
  </w:style>
  <w:style w:type="character" w:customStyle="1" w:styleId="QuoteChar">
    <w:name w:val="Quote Char"/>
    <w:basedOn w:val="DefaultParagraphFont"/>
    <w:link w:val="Quote"/>
    <w:uiPriority w:val="29"/>
    <w:rsid w:val="002476B5"/>
    <w:rPr>
      <w:i/>
      <w:iCs/>
      <w:color w:val="404040" w:themeColor="text1" w:themeTint="BF"/>
    </w:rPr>
  </w:style>
  <w:style w:type="paragraph" w:styleId="ListParagraph">
    <w:name w:val="List Paragraph"/>
    <w:basedOn w:val="Normal"/>
    <w:uiPriority w:val="34"/>
    <w:qFormat/>
    <w:rsid w:val="002476B5"/>
    <w:pPr>
      <w:ind w:left="720"/>
      <w:contextualSpacing/>
    </w:pPr>
  </w:style>
  <w:style w:type="character" w:styleId="IntenseEmphasis">
    <w:name w:val="Intense Emphasis"/>
    <w:basedOn w:val="DefaultParagraphFont"/>
    <w:uiPriority w:val="21"/>
    <w:qFormat/>
    <w:rsid w:val="002476B5"/>
    <w:rPr>
      <w:i/>
      <w:iCs/>
      <w:color w:val="0F4761" w:themeColor="accent1" w:themeShade="BF"/>
    </w:rPr>
  </w:style>
  <w:style w:type="paragraph" w:styleId="IntenseQuote">
    <w:name w:val="Intense Quote"/>
    <w:basedOn w:val="Normal"/>
    <w:next w:val="Normal"/>
    <w:link w:val="IntenseQuoteChar"/>
    <w:uiPriority w:val="30"/>
    <w:qFormat/>
    <w:rsid w:val="0024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6B5"/>
    <w:rPr>
      <w:i/>
      <w:iCs/>
      <w:color w:val="0F4761" w:themeColor="accent1" w:themeShade="BF"/>
    </w:rPr>
  </w:style>
  <w:style w:type="character" w:styleId="IntenseReference">
    <w:name w:val="Intense Reference"/>
    <w:basedOn w:val="DefaultParagraphFont"/>
    <w:uiPriority w:val="32"/>
    <w:qFormat/>
    <w:rsid w:val="00247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2851">
      <w:bodyDiv w:val="1"/>
      <w:marLeft w:val="0"/>
      <w:marRight w:val="0"/>
      <w:marTop w:val="0"/>
      <w:marBottom w:val="0"/>
      <w:divBdr>
        <w:top w:val="none" w:sz="0" w:space="0" w:color="auto"/>
        <w:left w:val="none" w:sz="0" w:space="0" w:color="auto"/>
        <w:bottom w:val="none" w:sz="0" w:space="0" w:color="auto"/>
        <w:right w:val="none" w:sz="0" w:space="0" w:color="auto"/>
      </w:divBdr>
      <w:divsChild>
        <w:div w:id="648095403">
          <w:marLeft w:val="0"/>
          <w:marRight w:val="0"/>
          <w:marTop w:val="0"/>
          <w:marBottom w:val="0"/>
          <w:divBdr>
            <w:top w:val="none" w:sz="0" w:space="0" w:color="auto"/>
            <w:left w:val="none" w:sz="0" w:space="0" w:color="auto"/>
            <w:bottom w:val="none" w:sz="0" w:space="0" w:color="auto"/>
            <w:right w:val="none" w:sz="0" w:space="0" w:color="auto"/>
          </w:divBdr>
          <w:divsChild>
            <w:div w:id="297879798">
              <w:marLeft w:val="0"/>
              <w:marRight w:val="0"/>
              <w:marTop w:val="0"/>
              <w:marBottom w:val="0"/>
              <w:divBdr>
                <w:top w:val="none" w:sz="0" w:space="0" w:color="auto"/>
                <w:left w:val="none" w:sz="0" w:space="0" w:color="auto"/>
                <w:bottom w:val="none" w:sz="0" w:space="0" w:color="auto"/>
                <w:right w:val="none" w:sz="0" w:space="0" w:color="auto"/>
              </w:divBdr>
              <w:divsChild>
                <w:div w:id="232543278">
                  <w:marLeft w:val="0"/>
                  <w:marRight w:val="0"/>
                  <w:marTop w:val="0"/>
                  <w:marBottom w:val="0"/>
                  <w:divBdr>
                    <w:top w:val="single" w:sz="6" w:space="0" w:color="DDE1EB"/>
                    <w:left w:val="none" w:sz="0" w:space="0" w:color="auto"/>
                    <w:bottom w:val="none" w:sz="0" w:space="0" w:color="auto"/>
                    <w:right w:val="none" w:sz="0" w:space="0" w:color="auto"/>
                  </w:divBdr>
                  <w:divsChild>
                    <w:div w:id="2076387478">
                      <w:marLeft w:val="0"/>
                      <w:marRight w:val="0"/>
                      <w:marTop w:val="0"/>
                      <w:marBottom w:val="0"/>
                      <w:divBdr>
                        <w:top w:val="single" w:sz="6" w:space="0" w:color="DDE1EB"/>
                        <w:left w:val="single" w:sz="6" w:space="0" w:color="CCCCCC"/>
                        <w:bottom w:val="single" w:sz="6" w:space="0" w:color="CCCCCC"/>
                        <w:right w:val="single" w:sz="6" w:space="0" w:color="CCCCCC"/>
                      </w:divBdr>
                      <w:divsChild>
                        <w:div w:id="4634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HARDER, AIDAN@1011 Rockledge</dc:creator>
  <cp:keywords/>
  <dc:description/>
  <cp:lastModifiedBy>HARDER, AIDAN@1011 Rockledge</cp:lastModifiedBy>
  <cp:revision>2</cp:revision>
  <dcterms:created xsi:type="dcterms:W3CDTF">2025-08-05T17:05:00Z</dcterms:created>
  <dcterms:modified xsi:type="dcterms:W3CDTF">2025-08-05T17:06:00Z</dcterms:modified>
</cp:coreProperties>
</file>