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F5C4" w14:textId="77777777" w:rsidR="00044FB8" w:rsidRPr="00044FB8" w:rsidRDefault="00044FB8" w:rsidP="00044FB8">
      <w:pPr>
        <w:rPr>
          <w:vanish/>
        </w:rPr>
      </w:pPr>
      <w:r w:rsidRPr="00044FB8">
        <w:rPr>
          <w:vanish/>
        </w:rPr>
        <w:t>Top of Form</w:t>
      </w:r>
    </w:p>
    <w:p w14:paraId="0AB51661" w14:textId="77777777" w:rsidR="00044FB8" w:rsidRPr="00044FB8" w:rsidRDefault="00044FB8" w:rsidP="00044FB8">
      <w:r w:rsidRPr="00044FB8">
        <w:t>This briefing document synthesizes key themes and essential insights from the provided sources, "Identity in Christ: A Cure for Loneliness" and "True Identity: Found In Christ." It examines the profound connection between an individual's understanding of their identity, their experience of loneliness and purposelessness, and the biblical remedy found in embracing one's identity in Christ.</w:t>
      </w:r>
    </w:p>
    <w:p w14:paraId="6028473A" w14:textId="77777777" w:rsidR="00044FB8" w:rsidRPr="00044FB8" w:rsidRDefault="00044FB8" w:rsidP="00044FB8">
      <w:r w:rsidRPr="00044FB8">
        <w:t>I. The Problem: Misunderstood Identity Breeds Loneliness and Purposelessness</w:t>
      </w:r>
    </w:p>
    <w:p w14:paraId="04415A8F" w14:textId="77777777" w:rsidR="00044FB8" w:rsidRPr="00044FB8" w:rsidRDefault="00044FB8" w:rsidP="00044FB8">
      <w:r w:rsidRPr="00044FB8">
        <w:t xml:space="preserve">Both sources strongly emphasize that </w:t>
      </w:r>
      <w:r w:rsidRPr="00044FB8">
        <w:rPr>
          <w:b/>
          <w:bCs/>
        </w:rPr>
        <w:t>loneliness and purposelessness are direct consequences of an identity rooted in unstable, worldly foundations.</w:t>
      </w:r>
    </w:p>
    <w:p w14:paraId="5A3BD54C" w14:textId="77777777" w:rsidR="00044FB8" w:rsidRPr="00044FB8" w:rsidRDefault="00044FB8" w:rsidP="00044FB8">
      <w:pPr>
        <w:numPr>
          <w:ilvl w:val="0"/>
          <w:numId w:val="1"/>
        </w:numPr>
      </w:pPr>
      <w:r w:rsidRPr="00044FB8">
        <w:rPr>
          <w:b/>
          <w:bCs/>
        </w:rPr>
        <w:t>Internal Disconnection and Fragility:</w:t>
      </w:r>
      <w:r w:rsidRPr="00044FB8">
        <w:t xml:space="preserve"> When identity is "rooted in performance, status, or approval," it fosters "insecurity, isolation, and purposelessness." This internal disconnection stems from the inherent fragility of such external markers. "Worldly identities—based on careers, labels, achievements—are impermanent and unreliable." The loss of these roles, such as a job change or relationship ending, can "precipitate identity crises, purposelessness, and loneliness."</w:t>
      </w:r>
    </w:p>
    <w:p w14:paraId="4472AB09" w14:textId="77777777" w:rsidR="00044FB8" w:rsidRPr="00044FB8" w:rsidRDefault="00044FB8" w:rsidP="00044FB8">
      <w:pPr>
        <w:numPr>
          <w:ilvl w:val="0"/>
          <w:numId w:val="1"/>
        </w:numPr>
      </w:pPr>
      <w:r w:rsidRPr="00044FB8">
        <w:rPr>
          <w:b/>
          <w:bCs/>
        </w:rPr>
        <w:t>Spiritual Separation and Dislocation:</w:t>
      </w:r>
      <w:r w:rsidRPr="00044FB8">
        <w:t xml:space="preserve"> Loneliness is framed as being "rooted in disconnection from God and others, emerging when our identity is untethered from divine intention." Biblical reflections on exile, such as "Hagar’s isolation [and] Psalm 137," underscore how "identity loss can precipitate emotional and spiritual dislocation." Without a "grounded sense of being known by God, loneliness can feel existentially overwhelming."</w:t>
      </w:r>
    </w:p>
    <w:p w14:paraId="7E185DB8" w14:textId="77777777" w:rsidR="00044FB8" w:rsidRPr="00044FB8" w:rsidRDefault="00044FB8" w:rsidP="00044FB8">
      <w:pPr>
        <w:numPr>
          <w:ilvl w:val="0"/>
          <w:numId w:val="1"/>
        </w:numPr>
      </w:pPr>
      <w:r w:rsidRPr="00044FB8">
        <w:rPr>
          <w:b/>
          <w:bCs/>
        </w:rPr>
        <w:t>The "Orphan Spirit" and Lack of Knowledge:</w:t>
      </w:r>
      <w:r w:rsidRPr="00044FB8">
        <w:t xml:space="preserve"> A significant aspect of misunderstood identity is the "orphan mindset"—a feeling of being "abandoned, unworthy, and disconnected from God" when wounded by rejection or lacking identity in Christ. This "inner loneliness and disconnection is a reflection of broken belonging." The sources also cite Hosea 4:6: “‘My people are destroyed for lack of knowledge.’ Without knowing our identity in Christ, we drift and lose connection to God, ourselves, and others."</w:t>
      </w:r>
    </w:p>
    <w:p w14:paraId="07D059CD" w14:textId="77777777" w:rsidR="00044FB8" w:rsidRPr="00044FB8" w:rsidRDefault="00044FB8" w:rsidP="00044FB8">
      <w:pPr>
        <w:numPr>
          <w:ilvl w:val="0"/>
          <w:numId w:val="1"/>
        </w:numPr>
      </w:pPr>
      <w:r w:rsidRPr="00044FB8">
        <w:rPr>
          <w:b/>
          <w:bCs/>
        </w:rPr>
        <w:t>Worldly Idolatry:</w:t>
      </w:r>
      <w:r w:rsidRPr="00044FB8">
        <w:t xml:space="preserve"> The idolization of "earthly labels in place of God-given identity reflects the fall of the imago Dei into idolatry—Romans 1:25 warns against exchanging truth for lies." Worldly </w:t>
      </w:r>
      <w:proofErr w:type="gramStart"/>
      <w:r w:rsidRPr="00044FB8">
        <w:t>validations—"</w:t>
      </w:r>
      <w:proofErr w:type="gramEnd"/>
      <w:r w:rsidRPr="00044FB8">
        <w:t xml:space="preserve">success, pleasure, </w:t>
      </w:r>
      <w:proofErr w:type="gramStart"/>
      <w:r w:rsidRPr="00044FB8">
        <w:t>status"—</w:t>
      </w:r>
      <w:proofErr w:type="gramEnd"/>
      <w:r w:rsidRPr="00044FB8">
        <w:t>are ultimately "fleeting" and "inevitably disappoint and leave us feeling empty."</w:t>
      </w:r>
    </w:p>
    <w:p w14:paraId="5F11CDFC" w14:textId="77777777" w:rsidR="00044FB8" w:rsidRPr="00044FB8" w:rsidRDefault="00044FB8" w:rsidP="00044FB8">
      <w:r w:rsidRPr="00044FB8">
        <w:t>II. The Solution: Identity in Christ as a Remedy</w:t>
      </w:r>
    </w:p>
    <w:p w14:paraId="49182572" w14:textId="77777777" w:rsidR="00044FB8" w:rsidRPr="00044FB8" w:rsidRDefault="00044FB8" w:rsidP="00044FB8">
      <w:r w:rsidRPr="00044FB8">
        <w:lastRenderedPageBreak/>
        <w:t xml:space="preserve">The sources present a comprehensive biblical framework for understanding and embracing </w:t>
      </w:r>
      <w:proofErr w:type="gramStart"/>
      <w:r w:rsidRPr="00044FB8">
        <w:t>true identity</w:t>
      </w:r>
      <w:proofErr w:type="gramEnd"/>
      <w:r w:rsidRPr="00044FB8">
        <w:t>, directly addressing the roots of loneliness and purposelessness.</w:t>
      </w:r>
    </w:p>
    <w:p w14:paraId="3E616BA5" w14:textId="77777777" w:rsidR="00044FB8" w:rsidRPr="00044FB8" w:rsidRDefault="00044FB8" w:rsidP="00044FB8">
      <w:r w:rsidRPr="00044FB8">
        <w:rPr>
          <w:b/>
          <w:bCs/>
        </w:rPr>
        <w:t>A. Our True Identity: Where It Comes From</w:t>
      </w:r>
    </w:p>
    <w:p w14:paraId="3A6B5BA1" w14:textId="77777777" w:rsidR="00044FB8" w:rsidRPr="00044FB8" w:rsidRDefault="00044FB8" w:rsidP="00044FB8">
      <w:r w:rsidRPr="00044FB8">
        <w:t>Identity in Christ is foundational and multifaceted:</w:t>
      </w:r>
    </w:p>
    <w:p w14:paraId="43A6FC4A" w14:textId="77777777" w:rsidR="00044FB8" w:rsidRPr="00044FB8" w:rsidRDefault="00044FB8" w:rsidP="00044FB8">
      <w:pPr>
        <w:numPr>
          <w:ilvl w:val="0"/>
          <w:numId w:val="2"/>
        </w:numPr>
      </w:pPr>
      <w:r w:rsidRPr="00044FB8">
        <w:rPr>
          <w:b/>
          <w:bCs/>
        </w:rPr>
        <w:t>Created in God's Image (Imago Dei):</w:t>
      </w:r>
      <w:r w:rsidRPr="00044FB8">
        <w:t xml:space="preserve"> Humanity is made "in the image and likeness of God" (Genesis 1:26-27). This "grounds our dignity and relational nature—as people made for fellowship with Him and each other." This design for belonging reveals that loneliness is a departure from God's original intent.</w:t>
      </w:r>
    </w:p>
    <w:p w14:paraId="782983B0" w14:textId="77777777" w:rsidR="00044FB8" w:rsidRPr="00044FB8" w:rsidRDefault="00044FB8" w:rsidP="00044FB8">
      <w:pPr>
        <w:numPr>
          <w:ilvl w:val="0"/>
          <w:numId w:val="2"/>
        </w:numPr>
      </w:pPr>
      <w:r w:rsidRPr="00044FB8">
        <w:rPr>
          <w:b/>
          <w:bCs/>
        </w:rPr>
        <w:t>Re-created and Adopted in Christ:</w:t>
      </w:r>
      <w:r w:rsidRPr="00044FB8">
        <w:t xml:space="preserve"> Through Christ, believers undergo a transformative change. "If anyone is in Christ, he is a new creation. The old has passed away; behold, the new has come!" (2 Corinthians 5:17). We are "children of God through faith in Christ Jesus" (Galatians 3:26), having "received the Spirit of adoption... and if children, then heirs" (Romans 8:15-17). This provides a secure, permanent family </w:t>
      </w:r>
      <w:proofErr w:type="gramStart"/>
      <w:r w:rsidRPr="00044FB8">
        <w:t>belonging</w:t>
      </w:r>
      <w:proofErr w:type="gramEnd"/>
      <w:r w:rsidRPr="00044FB8">
        <w:t>.</w:t>
      </w:r>
    </w:p>
    <w:p w14:paraId="6BADEAD9" w14:textId="77777777" w:rsidR="00044FB8" w:rsidRPr="00044FB8" w:rsidRDefault="00044FB8" w:rsidP="00044FB8">
      <w:pPr>
        <w:numPr>
          <w:ilvl w:val="0"/>
          <w:numId w:val="2"/>
        </w:numPr>
      </w:pPr>
      <w:r w:rsidRPr="00044FB8">
        <w:rPr>
          <w:b/>
          <w:bCs/>
        </w:rPr>
        <w:t>Union with Christ:</w:t>
      </w:r>
      <w:r w:rsidRPr="00044FB8">
        <w:t xml:space="preserve"> Believers are "in Christ—justified, sanctified, and united to Him (Eph 2:6; 1 Cor 15:12–20)." This union means "loneliness cannot define our inside—Jesus sustains us (John 15:15; 1 John 3:1)."</w:t>
      </w:r>
    </w:p>
    <w:p w14:paraId="0A17870A" w14:textId="77777777" w:rsidR="00044FB8" w:rsidRPr="00044FB8" w:rsidRDefault="00044FB8" w:rsidP="00044FB8">
      <w:pPr>
        <w:numPr>
          <w:ilvl w:val="0"/>
          <w:numId w:val="2"/>
        </w:numPr>
      </w:pPr>
      <w:r w:rsidRPr="00044FB8">
        <w:rPr>
          <w:b/>
          <w:bCs/>
        </w:rPr>
        <w:t>Chosen and Possessed by God:</w:t>
      </w:r>
      <w:r w:rsidRPr="00044FB8">
        <w:t xml:space="preserve"> "You are a chosen race, a royal priesthood, a holy nation, a people for His own possession" (1 Peter 2:9). This highlights a unique, divinely conferred status.</w:t>
      </w:r>
    </w:p>
    <w:p w14:paraId="43A43604" w14:textId="77777777" w:rsidR="00044FB8" w:rsidRPr="00044FB8" w:rsidRDefault="00044FB8" w:rsidP="00044FB8">
      <w:r w:rsidRPr="00044FB8">
        <w:rPr>
          <w:b/>
          <w:bCs/>
        </w:rPr>
        <w:t>B. God's Relational Nature and Unwavering Presence</w:t>
      </w:r>
    </w:p>
    <w:p w14:paraId="0DB917D0" w14:textId="77777777" w:rsidR="00044FB8" w:rsidRPr="00044FB8" w:rsidRDefault="00044FB8" w:rsidP="00044FB8">
      <w:r w:rsidRPr="00044FB8">
        <w:t>A core theme is God's active desire for relationship and His constant presence.</w:t>
      </w:r>
    </w:p>
    <w:p w14:paraId="10D350AB" w14:textId="77777777" w:rsidR="00044FB8" w:rsidRPr="00044FB8" w:rsidRDefault="00044FB8" w:rsidP="00044FB8">
      <w:pPr>
        <w:numPr>
          <w:ilvl w:val="0"/>
          <w:numId w:val="3"/>
        </w:numPr>
      </w:pPr>
      <w:r w:rsidRPr="00044FB8">
        <w:rPr>
          <w:b/>
          <w:bCs/>
        </w:rPr>
        <w:t>Embraced and Understood by God:</w:t>
      </w:r>
      <w:r w:rsidRPr="00044FB8">
        <w:t xml:space="preserve"> "Psalm 139:13–16 teaches we are intimately known before we existed—crafted and ordained by God." "Psalm 23:1–3 and Psalm 34:18 reveal God as shepherd and comforter: 'The Lord is close to the brokenhearted.'" The Spirit "assures our belonging" (Romans 8:15-16).</w:t>
      </w:r>
    </w:p>
    <w:p w14:paraId="15CA7C40" w14:textId="77777777" w:rsidR="00044FB8" w:rsidRPr="00044FB8" w:rsidRDefault="00044FB8" w:rsidP="00044FB8">
      <w:pPr>
        <w:numPr>
          <w:ilvl w:val="0"/>
          <w:numId w:val="3"/>
        </w:numPr>
      </w:pPr>
      <w:r w:rsidRPr="00044FB8">
        <w:rPr>
          <w:b/>
          <w:bCs/>
        </w:rPr>
        <w:t>God's Presence is Assured:</w:t>
      </w:r>
      <w:r w:rsidRPr="00044FB8">
        <w:t xml:space="preserve"> "I will never leave you nor forsake you" (Hebrews 13:5, Deuteronomy 31:8, Joshua 1:5, 9). Jesus promised His presence "to the very end of the age" (Matthew 28:20). This "ensures </w:t>
      </w:r>
      <w:proofErr w:type="gramStart"/>
      <w:r w:rsidRPr="00044FB8">
        <w:t>ongoing</w:t>
      </w:r>
      <w:proofErr w:type="gramEnd"/>
      <w:r w:rsidRPr="00044FB8">
        <w:t xml:space="preserve"> divine presence" and provides "</w:t>
      </w:r>
      <w:proofErr w:type="gramStart"/>
      <w:r w:rsidRPr="00044FB8">
        <w:t>consolation in</w:t>
      </w:r>
      <w:proofErr w:type="gramEnd"/>
      <w:r w:rsidRPr="00044FB8">
        <w:t xml:space="preserve"> everywhere, at all times."</w:t>
      </w:r>
    </w:p>
    <w:p w14:paraId="140D6BB5" w14:textId="77777777" w:rsidR="00044FB8" w:rsidRPr="00044FB8" w:rsidRDefault="00044FB8" w:rsidP="00044FB8">
      <w:pPr>
        <w:numPr>
          <w:ilvl w:val="0"/>
          <w:numId w:val="3"/>
        </w:numPr>
      </w:pPr>
      <w:r w:rsidRPr="00044FB8">
        <w:rPr>
          <w:b/>
          <w:bCs/>
        </w:rPr>
        <w:t>Christ Identifies with Our Loneliness:</w:t>
      </w:r>
      <w:r w:rsidRPr="00044FB8">
        <w:t xml:space="preserve"> "Hebrews 4:15 affirms Christ empathizes with our weaknesses; Matthew 26:38 and Matthew 27:46 show Jesus knowing loneliness and divine forsakenness on our behalf." This is highlighted as "redemptive </w:t>
      </w:r>
      <w:r w:rsidRPr="00044FB8">
        <w:lastRenderedPageBreak/>
        <w:t>solidarity, not abandonment," validating human pain while offering a divine "companion in suffering."</w:t>
      </w:r>
    </w:p>
    <w:p w14:paraId="61E9CB07" w14:textId="77777777" w:rsidR="00044FB8" w:rsidRPr="00044FB8" w:rsidRDefault="00044FB8" w:rsidP="00044FB8">
      <w:r w:rsidRPr="00044FB8">
        <w:rPr>
          <w:b/>
          <w:bCs/>
        </w:rPr>
        <w:t>C. The Role of Fellowship and Gospel-Centered Community</w:t>
      </w:r>
    </w:p>
    <w:p w14:paraId="611EC84C" w14:textId="77777777" w:rsidR="00044FB8" w:rsidRPr="00044FB8" w:rsidRDefault="00044FB8" w:rsidP="00044FB8">
      <w:r w:rsidRPr="00044FB8">
        <w:t>Community is presented as a crucial part of God's design to counter isolation.</w:t>
      </w:r>
    </w:p>
    <w:p w14:paraId="74F6F601" w14:textId="77777777" w:rsidR="00044FB8" w:rsidRPr="00044FB8" w:rsidRDefault="00044FB8" w:rsidP="00044FB8">
      <w:pPr>
        <w:numPr>
          <w:ilvl w:val="0"/>
          <w:numId w:val="4"/>
        </w:numPr>
      </w:pPr>
      <w:r w:rsidRPr="00044FB8">
        <w:rPr>
          <w:b/>
          <w:bCs/>
        </w:rPr>
        <w:t>Spiritual Families:</w:t>
      </w:r>
      <w:r w:rsidRPr="00044FB8">
        <w:t xml:space="preserve"> "Acts 2:42–47 depicts early Christians devoted to fellowship—forming spiritual families as God-designed counters to isolation."</w:t>
      </w:r>
    </w:p>
    <w:p w14:paraId="414881DE" w14:textId="77777777" w:rsidR="00044FB8" w:rsidRPr="00044FB8" w:rsidRDefault="00044FB8" w:rsidP="00044FB8">
      <w:pPr>
        <w:numPr>
          <w:ilvl w:val="0"/>
          <w:numId w:val="4"/>
        </w:numPr>
      </w:pPr>
      <w:r w:rsidRPr="00044FB8">
        <w:rPr>
          <w:b/>
          <w:bCs/>
        </w:rPr>
        <w:t>Essential to Vitality:</w:t>
      </w:r>
      <w:r w:rsidRPr="00044FB8">
        <w:t xml:space="preserve"> "Hebrews 10:24–25 emphasizes community as essential to spiritual vitality." Loneliness can be "remedied by gospel-centered community—'bearing one another’s burdens' (Galatians 6:2) and not neglecting the assembly of believers."</w:t>
      </w:r>
    </w:p>
    <w:p w14:paraId="15AB0515" w14:textId="77777777" w:rsidR="00044FB8" w:rsidRPr="00044FB8" w:rsidRDefault="00044FB8" w:rsidP="00044FB8">
      <w:pPr>
        <w:numPr>
          <w:ilvl w:val="0"/>
          <w:numId w:val="4"/>
        </w:numPr>
      </w:pPr>
      <w:r w:rsidRPr="00044FB8">
        <w:rPr>
          <w:b/>
          <w:bCs/>
        </w:rPr>
        <w:t>Koinonia:</w:t>
      </w:r>
      <w:r w:rsidRPr="00044FB8">
        <w:t xml:space="preserve"> </w:t>
      </w:r>
      <w:proofErr w:type="gramStart"/>
      <w:r w:rsidRPr="00044FB8">
        <w:t>Scholars</w:t>
      </w:r>
      <w:proofErr w:type="gramEnd"/>
      <w:r w:rsidRPr="00044FB8">
        <w:t xml:space="preserve"> critique "Western individualism and poor church relational culture," calling the church "back to koinonia—shared life and spiritual practice that reflects Christ’s identity in us."</w:t>
      </w:r>
    </w:p>
    <w:p w14:paraId="5CEEAB87" w14:textId="77777777" w:rsidR="00044FB8" w:rsidRPr="00044FB8" w:rsidRDefault="00044FB8" w:rsidP="00044FB8">
      <w:r w:rsidRPr="00044FB8">
        <w:rPr>
          <w:b/>
          <w:bCs/>
        </w:rPr>
        <w:t>D. Eternal Perspective vs. Worldly Distractions</w:t>
      </w:r>
    </w:p>
    <w:p w14:paraId="4B373D06" w14:textId="77777777" w:rsidR="00044FB8" w:rsidRPr="00044FB8" w:rsidRDefault="00044FB8" w:rsidP="00044FB8">
      <w:r w:rsidRPr="00044FB8">
        <w:t>Identity in Christ provides a steadfast, eternal foundation that worldly pursuits cannot match.</w:t>
      </w:r>
    </w:p>
    <w:p w14:paraId="212CE6FF" w14:textId="77777777" w:rsidR="00044FB8" w:rsidRPr="00044FB8" w:rsidRDefault="00044FB8" w:rsidP="00044FB8">
      <w:pPr>
        <w:numPr>
          <w:ilvl w:val="0"/>
          <w:numId w:val="5"/>
        </w:numPr>
      </w:pPr>
      <w:r w:rsidRPr="00044FB8">
        <w:rPr>
          <w:b/>
          <w:bCs/>
        </w:rPr>
        <w:t>Unchanging Worth:</w:t>
      </w:r>
      <w:r w:rsidRPr="00044FB8">
        <w:t xml:space="preserve"> "Identity in Christ is eternal, unchanging, not dependent on performance or condition. Our worth is secured in God’s purpose—forged by divine love, not our achievements."</w:t>
      </w:r>
    </w:p>
    <w:p w14:paraId="52A699FB" w14:textId="77777777" w:rsidR="00044FB8" w:rsidRPr="00044FB8" w:rsidRDefault="00044FB8" w:rsidP="00044FB8">
      <w:pPr>
        <w:numPr>
          <w:ilvl w:val="0"/>
          <w:numId w:val="5"/>
        </w:numPr>
      </w:pPr>
      <w:r w:rsidRPr="00044FB8">
        <w:rPr>
          <w:b/>
          <w:bCs/>
        </w:rPr>
        <w:t>Treasures in Heaven:</w:t>
      </w:r>
      <w:r w:rsidRPr="00044FB8">
        <w:t xml:space="preserve"> Jesus's words, "'Do not lay up for yourselves treasures on earth… but lay up for yourselves treasures in heaven' (Matt 6:19-21)," are cited. Without this "eternal vision, people become distracted and shaken by temporary losses, unaware of their steadfast identity in Christ."</w:t>
      </w:r>
    </w:p>
    <w:p w14:paraId="5C6E07C0" w14:textId="77777777" w:rsidR="00044FB8" w:rsidRPr="00044FB8" w:rsidRDefault="00044FB8" w:rsidP="00044FB8">
      <w:r w:rsidRPr="00044FB8">
        <w:t>III. Key Takeaways and Scholarly Reflections</w:t>
      </w:r>
    </w:p>
    <w:p w14:paraId="042C3B3A" w14:textId="77777777" w:rsidR="00044FB8" w:rsidRPr="00044FB8" w:rsidRDefault="00044FB8" w:rsidP="00044FB8">
      <w:pPr>
        <w:numPr>
          <w:ilvl w:val="0"/>
          <w:numId w:val="6"/>
        </w:numPr>
      </w:pPr>
      <w:r w:rsidRPr="00044FB8">
        <w:rPr>
          <w:b/>
          <w:bCs/>
        </w:rPr>
        <w:t>Profound Loneliness as a Catalyst:</w:t>
      </w:r>
      <w:r w:rsidRPr="00044FB8">
        <w:t xml:space="preserve"> Christian thinkers like A.W. Tozer suggest that "profound loneliness often drives believers deeper into God—as relational isolation with humans leads them to seek communion with their Creator."</w:t>
      </w:r>
    </w:p>
    <w:p w14:paraId="2FE8D7D1" w14:textId="77777777" w:rsidR="00044FB8" w:rsidRPr="00044FB8" w:rsidRDefault="00044FB8" w:rsidP="00044FB8">
      <w:pPr>
        <w:numPr>
          <w:ilvl w:val="0"/>
          <w:numId w:val="6"/>
        </w:numPr>
      </w:pPr>
      <w:r w:rsidRPr="00044FB8">
        <w:rPr>
          <w:b/>
          <w:bCs/>
        </w:rPr>
        <w:t>Resilience and Transformation:</w:t>
      </w:r>
      <w:r w:rsidRPr="00044FB8">
        <w:t xml:space="preserve"> Recognizing and embracing identity in Christ "equips us not only to endure seasons of isolation but to grow resiliently, drawing deeply from a relational identity that transcends circumstance."</w:t>
      </w:r>
    </w:p>
    <w:p w14:paraId="12AC4C2A" w14:textId="77777777" w:rsidR="00044FB8" w:rsidRPr="00044FB8" w:rsidRDefault="00044FB8" w:rsidP="00044FB8">
      <w:pPr>
        <w:numPr>
          <w:ilvl w:val="0"/>
          <w:numId w:val="6"/>
        </w:numPr>
      </w:pPr>
      <w:r w:rsidRPr="00044FB8">
        <w:rPr>
          <w:b/>
          <w:bCs/>
        </w:rPr>
        <w:t>Secure and Loved:</w:t>
      </w:r>
      <w:r w:rsidRPr="00044FB8">
        <w:t xml:space="preserve"> "When our identity is grounded in God’s design and in Christ—secure, loved, and intended for connection—loneliness loses its footing." The Spirit </w:t>
      </w:r>
      <w:r w:rsidRPr="00044FB8">
        <w:lastRenderedPageBreak/>
        <w:t>assures we are "known and accompanied," and the fellowship of believers "embodies the relational fabric God intended."</w:t>
      </w:r>
    </w:p>
    <w:p w14:paraId="76F2958F" w14:textId="77777777" w:rsidR="00044FB8" w:rsidRPr="00044FB8" w:rsidRDefault="00044FB8" w:rsidP="00044FB8">
      <w:pPr>
        <w:numPr>
          <w:ilvl w:val="0"/>
          <w:numId w:val="6"/>
        </w:numPr>
      </w:pPr>
      <w:r w:rsidRPr="00044FB8">
        <w:rPr>
          <w:b/>
          <w:bCs/>
        </w:rPr>
        <w:t>Never Alone:</w:t>
      </w:r>
      <w:r w:rsidRPr="00044FB8">
        <w:t xml:space="preserve"> The ultimate assurance is found in the biblical truth: "We are never alone." This "eternal identity transforms how we relate to ourselves, others, and God—and provides profound resistance against the distractions and emptiness of our world."</w:t>
      </w:r>
    </w:p>
    <w:p w14:paraId="536098E4" w14:textId="77777777" w:rsidR="00044FB8" w:rsidRPr="00044FB8" w:rsidRDefault="00044FB8" w:rsidP="00044FB8">
      <w:r w:rsidRPr="00044FB8">
        <w:t>In conclusion, both sources powerfully articulate that true, lasting freedom from loneliness and purposelessness is found not in external achievements or temporary relationships, but in the secure, relational, and eternal identity graciously conferred upon believers through Christ. This identity is rooted in divine creation, redemption, adoption, and union, continually affirmed by God's unwavering presence and realized in gospel-centered community.</w:t>
      </w:r>
    </w:p>
    <w:p w14:paraId="5706EE28" w14:textId="77777777" w:rsidR="008E3965" w:rsidRDefault="008E3965"/>
    <w:sectPr w:rsidR="008E3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736A0"/>
    <w:multiLevelType w:val="multilevel"/>
    <w:tmpl w:val="CA6A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50622"/>
    <w:multiLevelType w:val="multilevel"/>
    <w:tmpl w:val="CAD6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27E64"/>
    <w:multiLevelType w:val="multilevel"/>
    <w:tmpl w:val="4F7A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156D06"/>
    <w:multiLevelType w:val="multilevel"/>
    <w:tmpl w:val="9890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45688A"/>
    <w:multiLevelType w:val="multilevel"/>
    <w:tmpl w:val="A876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2519ED"/>
    <w:multiLevelType w:val="multilevel"/>
    <w:tmpl w:val="BA2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4909314">
    <w:abstractNumId w:val="2"/>
  </w:num>
  <w:num w:numId="2" w16cid:durableId="1239437803">
    <w:abstractNumId w:val="3"/>
  </w:num>
  <w:num w:numId="3" w16cid:durableId="723408737">
    <w:abstractNumId w:val="4"/>
  </w:num>
  <w:num w:numId="4" w16cid:durableId="1756854854">
    <w:abstractNumId w:val="5"/>
  </w:num>
  <w:num w:numId="5" w16cid:durableId="1326320540">
    <w:abstractNumId w:val="0"/>
  </w:num>
  <w:num w:numId="6" w16cid:durableId="258102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107"/>
    <w:rsid w:val="00030F91"/>
    <w:rsid w:val="00044FB8"/>
    <w:rsid w:val="00582CE5"/>
    <w:rsid w:val="005F17C6"/>
    <w:rsid w:val="00630BE9"/>
    <w:rsid w:val="007E1181"/>
    <w:rsid w:val="008C78FA"/>
    <w:rsid w:val="008E3965"/>
    <w:rsid w:val="00D9522D"/>
    <w:rsid w:val="00E31C29"/>
    <w:rsid w:val="00EA4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04BA5-5A4F-458E-ABAE-AD96EB01E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1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1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1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1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1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1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1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1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1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1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1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1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1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1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1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1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1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107"/>
    <w:rPr>
      <w:rFonts w:eastAsiaTheme="majorEastAsia" w:cstheme="majorBidi"/>
      <w:color w:val="272727" w:themeColor="text1" w:themeTint="D8"/>
    </w:rPr>
  </w:style>
  <w:style w:type="paragraph" w:styleId="Title">
    <w:name w:val="Title"/>
    <w:basedOn w:val="Normal"/>
    <w:next w:val="Normal"/>
    <w:link w:val="TitleChar"/>
    <w:uiPriority w:val="10"/>
    <w:qFormat/>
    <w:rsid w:val="00EA4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1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1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1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107"/>
    <w:pPr>
      <w:spacing w:before="160"/>
      <w:jc w:val="center"/>
    </w:pPr>
    <w:rPr>
      <w:i/>
      <w:iCs/>
      <w:color w:val="404040" w:themeColor="text1" w:themeTint="BF"/>
    </w:rPr>
  </w:style>
  <w:style w:type="character" w:customStyle="1" w:styleId="QuoteChar">
    <w:name w:val="Quote Char"/>
    <w:basedOn w:val="DefaultParagraphFont"/>
    <w:link w:val="Quote"/>
    <w:uiPriority w:val="29"/>
    <w:rsid w:val="00EA4107"/>
    <w:rPr>
      <w:i/>
      <w:iCs/>
      <w:color w:val="404040" w:themeColor="text1" w:themeTint="BF"/>
    </w:rPr>
  </w:style>
  <w:style w:type="paragraph" w:styleId="ListParagraph">
    <w:name w:val="List Paragraph"/>
    <w:basedOn w:val="Normal"/>
    <w:uiPriority w:val="34"/>
    <w:qFormat/>
    <w:rsid w:val="00EA4107"/>
    <w:pPr>
      <w:ind w:left="720"/>
      <w:contextualSpacing/>
    </w:pPr>
  </w:style>
  <w:style w:type="character" w:styleId="IntenseEmphasis">
    <w:name w:val="Intense Emphasis"/>
    <w:basedOn w:val="DefaultParagraphFont"/>
    <w:uiPriority w:val="21"/>
    <w:qFormat/>
    <w:rsid w:val="00EA4107"/>
    <w:rPr>
      <w:i/>
      <w:iCs/>
      <w:color w:val="0F4761" w:themeColor="accent1" w:themeShade="BF"/>
    </w:rPr>
  </w:style>
  <w:style w:type="paragraph" w:styleId="IntenseQuote">
    <w:name w:val="Intense Quote"/>
    <w:basedOn w:val="Normal"/>
    <w:next w:val="Normal"/>
    <w:link w:val="IntenseQuoteChar"/>
    <w:uiPriority w:val="30"/>
    <w:qFormat/>
    <w:rsid w:val="00EA4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107"/>
    <w:rPr>
      <w:i/>
      <w:iCs/>
      <w:color w:val="0F4761" w:themeColor="accent1" w:themeShade="BF"/>
    </w:rPr>
  </w:style>
  <w:style w:type="character" w:styleId="IntenseReference">
    <w:name w:val="Intense Reference"/>
    <w:basedOn w:val="DefaultParagraphFont"/>
    <w:uiPriority w:val="32"/>
    <w:qFormat/>
    <w:rsid w:val="00EA41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052177">
      <w:bodyDiv w:val="1"/>
      <w:marLeft w:val="0"/>
      <w:marRight w:val="0"/>
      <w:marTop w:val="0"/>
      <w:marBottom w:val="0"/>
      <w:divBdr>
        <w:top w:val="none" w:sz="0" w:space="0" w:color="auto"/>
        <w:left w:val="none" w:sz="0" w:space="0" w:color="auto"/>
        <w:bottom w:val="none" w:sz="0" w:space="0" w:color="auto"/>
        <w:right w:val="none" w:sz="0" w:space="0" w:color="auto"/>
      </w:divBdr>
      <w:divsChild>
        <w:div w:id="2106222915">
          <w:marLeft w:val="0"/>
          <w:marRight w:val="0"/>
          <w:marTop w:val="0"/>
          <w:marBottom w:val="0"/>
          <w:divBdr>
            <w:top w:val="none" w:sz="0" w:space="0" w:color="auto"/>
            <w:left w:val="none" w:sz="0" w:space="0" w:color="auto"/>
            <w:bottom w:val="none" w:sz="0" w:space="0" w:color="auto"/>
            <w:right w:val="none" w:sz="0" w:space="0" w:color="auto"/>
          </w:divBdr>
          <w:divsChild>
            <w:div w:id="825390442">
              <w:marLeft w:val="0"/>
              <w:marRight w:val="0"/>
              <w:marTop w:val="0"/>
              <w:marBottom w:val="0"/>
              <w:divBdr>
                <w:top w:val="none" w:sz="0" w:space="0" w:color="auto"/>
                <w:left w:val="none" w:sz="0" w:space="0" w:color="auto"/>
                <w:bottom w:val="none" w:sz="0" w:space="0" w:color="auto"/>
                <w:right w:val="none" w:sz="0" w:space="0" w:color="auto"/>
              </w:divBdr>
              <w:divsChild>
                <w:div w:id="1982028891">
                  <w:marLeft w:val="0"/>
                  <w:marRight w:val="0"/>
                  <w:marTop w:val="0"/>
                  <w:marBottom w:val="0"/>
                  <w:divBdr>
                    <w:top w:val="single" w:sz="6" w:space="0" w:color="DDE1EB"/>
                    <w:left w:val="none" w:sz="0" w:space="0" w:color="auto"/>
                    <w:bottom w:val="none" w:sz="0" w:space="0" w:color="auto"/>
                    <w:right w:val="none" w:sz="0" w:space="0" w:color="auto"/>
                  </w:divBdr>
                  <w:divsChild>
                    <w:div w:id="855146268">
                      <w:marLeft w:val="0"/>
                      <w:marRight w:val="0"/>
                      <w:marTop w:val="0"/>
                      <w:marBottom w:val="0"/>
                      <w:divBdr>
                        <w:top w:val="single" w:sz="6" w:space="0" w:color="DDE1EB"/>
                        <w:left w:val="single" w:sz="6" w:space="0" w:color="CCCCCC"/>
                        <w:bottom w:val="single" w:sz="6" w:space="0" w:color="CCCCCC"/>
                        <w:right w:val="single" w:sz="6" w:space="0" w:color="CCCCCC"/>
                      </w:divBdr>
                      <w:divsChild>
                        <w:div w:id="21902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1150</Words>
  <Characters>6560</Characters>
  <Application>Microsoft Office Word</Application>
  <DocSecurity>0</DocSecurity>
  <Lines>54</Lines>
  <Paragraphs>15</Paragraphs>
  <ScaleCrop>false</ScaleCrop>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HARDER, AIDAN@1011 Rockledge</dc:creator>
  <cp:keywords/>
  <dc:description/>
  <cp:lastModifiedBy>HARDER, AIDAN@1011 Rockledge</cp:lastModifiedBy>
  <cp:revision>2</cp:revision>
  <dcterms:created xsi:type="dcterms:W3CDTF">2025-08-05T17:12:00Z</dcterms:created>
  <dcterms:modified xsi:type="dcterms:W3CDTF">2025-08-05T17:12:00Z</dcterms:modified>
</cp:coreProperties>
</file>